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7B060A">
        <w:tab/>
        <w:t>: Prof. Dr. Ali Cem BUDAK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B060A">
        <w:t>(Kurum)</w:t>
      </w:r>
      <w:r w:rsidR="007B060A">
        <w:tab/>
        <w:t>: Kocaeli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7B060A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B060A">
        <w:t xml:space="preserve">Kıta Avrupası ve </w:t>
      </w:r>
      <w:proofErr w:type="spellStart"/>
      <w:r w:rsidR="007B060A">
        <w:t>Anglo</w:t>
      </w:r>
      <w:proofErr w:type="spellEnd"/>
      <w:r w:rsidR="007B060A">
        <w:t xml:space="preserve">- </w:t>
      </w:r>
      <w:proofErr w:type="spellStart"/>
      <w:r w:rsidR="007B060A">
        <w:t>Sakson</w:t>
      </w:r>
      <w:proofErr w:type="spellEnd"/>
      <w:r w:rsidR="007B060A">
        <w:t xml:space="preserve"> Hukukunda Kesin</w:t>
      </w:r>
    </w:p>
    <w:p w:rsidR="00BA1DEB" w:rsidRDefault="007B060A" w:rsidP="007B060A">
      <w:pPr>
        <w:pStyle w:val="ListeParagraf"/>
      </w:pPr>
      <w:r>
        <w:tab/>
      </w:r>
      <w:r>
        <w:tab/>
      </w:r>
      <w:r>
        <w:tab/>
      </w:r>
      <w:r>
        <w:tab/>
        <w:t xml:space="preserve">  Hüküm </w:t>
      </w:r>
      <w:r w:rsidR="004F7A00">
        <w:t xml:space="preserve"> </w:t>
      </w:r>
      <w:r w:rsidR="00BA1DEB">
        <w:t>(</w:t>
      </w:r>
      <w:r w:rsidR="00D9512D">
        <w:t>Yıl</w:t>
      </w:r>
      <w:r>
        <w:t xml:space="preserve">: 1991 </w:t>
      </w:r>
      <w:r w:rsidR="00BA1DEB">
        <w:t>)</w:t>
      </w:r>
    </w:p>
    <w:p w:rsidR="004F7A00" w:rsidRDefault="007B060A" w:rsidP="00F036CE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Yavuz ALANGOYA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7B060A">
        <w:t>nstitü</w:t>
      </w:r>
      <w:r w:rsidR="007B060A">
        <w:tab/>
        <w:t>: İstanbul Üniversitesi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7B060A" w:rsidRDefault="007B060A" w:rsidP="007B060A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People Pay-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of Cross-</w:t>
      </w:r>
    </w:p>
    <w:p w:rsidR="007B060A" w:rsidRDefault="007B060A" w:rsidP="007B060A">
      <w:pPr>
        <w:pStyle w:val="ListeParagraf"/>
        <w:ind w:left="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Debt</w:t>
      </w:r>
      <w:proofErr w:type="spellEnd"/>
      <w:r>
        <w:t xml:space="preserve"> Collection </w:t>
      </w:r>
      <w:proofErr w:type="spellStart"/>
      <w:r>
        <w:t>with</w:t>
      </w:r>
      <w:proofErr w:type="spellEnd"/>
      <w:r>
        <w:t xml:space="preserve"> Special</w:t>
      </w:r>
      <w:r w:rsidR="00D9512D">
        <w:t xml:space="preserve"> </w:t>
      </w:r>
      <w:proofErr w:type="spellStart"/>
      <w:r>
        <w:t>Referance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D9512D" w:rsidRDefault="007B060A" w:rsidP="007B060A">
      <w:pPr>
        <w:pStyle w:val="ListeParagraf"/>
        <w:ind w:left="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German</w:t>
      </w:r>
      <w:proofErr w:type="spellEnd"/>
      <w:r>
        <w:t xml:space="preserve">, English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     (Yıl: 1997</w:t>
      </w:r>
      <w:r w:rsidR="00D9512D">
        <w:t>)</w:t>
      </w:r>
    </w:p>
    <w:p w:rsidR="00D9512D" w:rsidRDefault="00D9512D" w:rsidP="00F036CE">
      <w:pPr>
        <w:pStyle w:val="ListeParagraf"/>
        <w:numPr>
          <w:ilvl w:val="0"/>
          <w:numId w:val="23"/>
        </w:numPr>
      </w:pPr>
      <w:r>
        <w:t>T</w:t>
      </w:r>
      <w:r w:rsidR="007B060A">
        <w:t>ez Danışmanı</w:t>
      </w:r>
      <w:r w:rsidR="007B060A">
        <w:tab/>
        <w:t xml:space="preserve">: Prof. Dr. </w:t>
      </w:r>
      <w:proofErr w:type="spellStart"/>
      <w:r w:rsidR="007B060A">
        <w:t>Volkmar</w:t>
      </w:r>
      <w:proofErr w:type="spellEnd"/>
      <w:r w:rsidR="007B060A">
        <w:t xml:space="preserve"> </w:t>
      </w:r>
      <w:proofErr w:type="spellStart"/>
      <w:r w:rsidR="007B060A">
        <w:t>Gessner</w:t>
      </w:r>
      <w:proofErr w:type="spell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7B060A">
        <w:t>nstitü</w:t>
      </w:r>
      <w:r w:rsidR="007B060A">
        <w:tab/>
        <w:t>: Bremen Üniversitesi Hukuk Fakültesi- Almanya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7B060A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7B060A">
        <w:t>: Medeni Usul Hukukunda Üçüncü Kişilerin Haklarının</w:t>
      </w:r>
    </w:p>
    <w:p w:rsidR="00D9512D" w:rsidRDefault="007B060A" w:rsidP="00F036CE">
      <w:pPr>
        <w:pStyle w:val="ListeParagraf"/>
      </w:pPr>
      <w:r>
        <w:tab/>
      </w:r>
      <w:r>
        <w:tab/>
      </w:r>
      <w:r>
        <w:tab/>
      </w:r>
      <w:r>
        <w:tab/>
        <w:t xml:space="preserve">  Korunması    (Yıl:2004 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7B060A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İpoteğin Paraya Çevrilmesi Yoluyla Takip  (Yıl:2008</w:t>
      </w:r>
      <w:r w:rsidR="000855E2">
        <w:t>)</w:t>
      </w:r>
    </w:p>
    <w:p w:rsidR="00522BD2" w:rsidRPr="00522BD2" w:rsidRDefault="00522BD2" w:rsidP="00F036CE">
      <w:pPr>
        <w:ind w:left="360"/>
      </w:pPr>
      <w:bookmarkStart w:id="0" w:name="_GoBack"/>
      <w:bookmarkEnd w:id="0"/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69" w:rsidRDefault="005F6369" w:rsidP="00EE74CE">
      <w:pPr>
        <w:spacing w:after="0" w:line="240" w:lineRule="auto"/>
      </w:pPr>
      <w:r>
        <w:separator/>
      </w:r>
    </w:p>
  </w:endnote>
  <w:endnote w:type="continuationSeparator" w:id="0">
    <w:p w:rsidR="005F6369" w:rsidRDefault="005F636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69" w:rsidRDefault="005F6369" w:rsidP="00EE74CE">
      <w:pPr>
        <w:spacing w:after="0" w:line="240" w:lineRule="auto"/>
      </w:pPr>
      <w:r>
        <w:separator/>
      </w:r>
    </w:p>
  </w:footnote>
  <w:footnote w:type="continuationSeparator" w:id="0">
    <w:p w:rsidR="005F6369" w:rsidRDefault="005F636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D8D"/>
    <w:rsid w:val="005F5AC1"/>
    <w:rsid w:val="005F6369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B060A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036CE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725E-385E-4ABB-949F-4E157577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2016-02-26T10:50:00Z</dcterms:modified>
</cp:coreProperties>
</file>